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482" w14:textId="3D26380B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</w:t>
      </w:r>
      <w:proofErr w:type="spellStart"/>
      <w:r w:rsidRPr="001C3C77">
        <w:rPr>
          <w:rFonts w:ascii="Trebuchet MS" w:hAnsi="Trebuchet MS"/>
          <w:b/>
          <w:bCs/>
        </w:rPr>
        <w:t>kV</w:t>
      </w:r>
      <w:proofErr w:type="spellEnd"/>
      <w:r w:rsidRPr="001C3C77">
        <w:rPr>
          <w:rFonts w:ascii="Trebuchet MS" w:hAnsi="Trebuchet MS"/>
          <w:b/>
          <w:bCs/>
        </w:rPr>
        <w:t xml:space="preserve"> </w:t>
      </w:r>
      <w:r w:rsidR="00A252F1">
        <w:rPr>
          <w:rFonts w:ascii="Trebuchet MS" w:hAnsi="Trebuchet MS"/>
          <w:b/>
          <w:bCs/>
        </w:rPr>
        <w:t xml:space="preserve">Šventosios </w:t>
      </w:r>
      <w:r w:rsidRPr="001C3C77">
        <w:rPr>
          <w:rFonts w:ascii="Trebuchet MS" w:hAnsi="Trebuchet MS"/>
          <w:b/>
          <w:bCs/>
        </w:rPr>
        <w:t xml:space="preserve">TP 110 </w:t>
      </w:r>
      <w:proofErr w:type="spellStart"/>
      <w:r w:rsidRPr="001C3C77">
        <w:rPr>
          <w:rFonts w:ascii="Trebuchet MS" w:hAnsi="Trebuchet MS"/>
          <w:b/>
          <w:bCs/>
        </w:rPr>
        <w:t>kV</w:t>
      </w:r>
      <w:proofErr w:type="spellEnd"/>
      <w:r w:rsidRPr="001C3C77">
        <w:rPr>
          <w:rFonts w:ascii="Trebuchet MS" w:hAnsi="Trebuchet MS"/>
          <w:b/>
          <w:bCs/>
        </w:rPr>
        <w:t xml:space="preserve">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9726" w:type="dxa"/>
        <w:tblLook w:val="04A0" w:firstRow="1" w:lastRow="0" w:firstColumn="1" w:lastColumn="0" w:noHBand="0" w:noVBand="1"/>
      </w:tblPr>
      <w:tblGrid>
        <w:gridCol w:w="1271"/>
        <w:gridCol w:w="3044"/>
        <w:gridCol w:w="1803"/>
        <w:gridCol w:w="1804"/>
        <w:gridCol w:w="1804"/>
      </w:tblGrid>
      <w:tr w:rsidR="001C3C77" w:rsidRPr="001C3C77" w14:paraId="598BC276" w14:textId="77777777" w:rsidTr="00A252F1">
        <w:tc>
          <w:tcPr>
            <w:tcW w:w="1271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 xml:space="preserve">Kiekis </w:t>
            </w:r>
            <w:proofErr w:type="spellStart"/>
            <w:r w:rsidRPr="001C3C77">
              <w:rPr>
                <w:rFonts w:ascii="Trebuchet MS" w:hAnsi="Trebuchet MS"/>
                <w:b/>
                <w:bCs/>
              </w:rPr>
              <w:t>kompl</w:t>
            </w:r>
            <w:proofErr w:type="spellEnd"/>
            <w:r w:rsidRPr="001C3C77">
              <w:rPr>
                <w:rFonts w:ascii="Trebuchet MS" w:hAnsi="Trebuchet MS"/>
                <w:b/>
                <w:bCs/>
              </w:rPr>
              <w:t>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A252F1" w:rsidRPr="001C3C77" w14:paraId="30CD848D" w14:textId="77777777" w:rsidTr="00A252F1">
        <w:tc>
          <w:tcPr>
            <w:tcW w:w="1271" w:type="dxa"/>
          </w:tcPr>
          <w:p w14:paraId="61B015BC" w14:textId="2611551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  <w:vAlign w:val="center"/>
          </w:tcPr>
          <w:p w14:paraId="3B3ECA94" w14:textId="4C8F7EA3" w:rsidR="00A252F1" w:rsidRPr="00A252F1" w:rsidRDefault="00A252F1" w:rsidP="00A252F1">
            <w:pPr>
              <w:spacing w:after="160" w:line="259" w:lineRule="auto"/>
            </w:pPr>
            <w:r>
              <w:t>ST-T101 “C” fazę</w:t>
            </w:r>
          </w:p>
        </w:tc>
        <w:tc>
          <w:tcPr>
            <w:tcW w:w="1803" w:type="dxa"/>
            <w:vAlign w:val="center"/>
          </w:tcPr>
          <w:p w14:paraId="72EE5E36" w14:textId="4349003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vnt.</w:t>
            </w:r>
          </w:p>
        </w:tc>
        <w:tc>
          <w:tcPr>
            <w:tcW w:w="1804" w:type="dxa"/>
            <w:vAlign w:val="center"/>
          </w:tcPr>
          <w:p w14:paraId="3DA144A3" w14:textId="5AB6BCCE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4" w:type="dxa"/>
            <w:vMerge w:val="restart"/>
            <w:vAlign w:val="center"/>
          </w:tcPr>
          <w:p w14:paraId="6ED30757" w14:textId="745F6AE2" w:rsidR="00A252F1" w:rsidRPr="00C51676" w:rsidRDefault="00A252F1" w:rsidP="00055A7F">
            <w:pPr>
              <w:jc w:val="center"/>
              <w:rPr>
                <w:rFonts w:ascii="Trebuchet MS" w:hAnsi="Trebuchet MS"/>
                <w:lang w:val="en-US"/>
              </w:rPr>
            </w:pPr>
            <w:r>
              <w:t xml:space="preserve">Klaipėdos 330kV TP. Adresas Klaipėdos apskr. </w:t>
            </w:r>
            <w:proofErr w:type="spellStart"/>
            <w:r>
              <w:t>Kiškėnų</w:t>
            </w:r>
            <w:proofErr w:type="spellEnd"/>
            <w:r>
              <w:t xml:space="preserve"> k. Šatrijos takas 19.</w:t>
            </w:r>
          </w:p>
        </w:tc>
      </w:tr>
      <w:tr w:rsidR="00A252F1" w:rsidRPr="001C3C77" w14:paraId="06304A46" w14:textId="77777777" w:rsidTr="00A252F1">
        <w:tc>
          <w:tcPr>
            <w:tcW w:w="1271" w:type="dxa"/>
          </w:tcPr>
          <w:p w14:paraId="1EAF41EB" w14:textId="7777777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  <w:vAlign w:val="center"/>
          </w:tcPr>
          <w:p w14:paraId="4480A1EC" w14:textId="44DC0E43" w:rsidR="00A252F1" w:rsidRPr="00A252F1" w:rsidRDefault="00A252F1" w:rsidP="00A252F1">
            <w:pPr>
              <w:spacing w:after="160" w:line="259" w:lineRule="auto"/>
            </w:pPr>
            <w:r>
              <w:t>ST-T102 “A” ir “C” fazes</w:t>
            </w:r>
          </w:p>
        </w:tc>
        <w:tc>
          <w:tcPr>
            <w:tcW w:w="1803" w:type="dxa"/>
            <w:vAlign w:val="center"/>
          </w:tcPr>
          <w:p w14:paraId="15D0B480" w14:textId="4C62A708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vnt.</w:t>
            </w:r>
          </w:p>
        </w:tc>
        <w:tc>
          <w:tcPr>
            <w:tcW w:w="1804" w:type="dxa"/>
            <w:vAlign w:val="center"/>
          </w:tcPr>
          <w:p w14:paraId="02A95D35" w14:textId="7777777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4" w:type="dxa"/>
            <w:vMerge/>
            <w:vAlign w:val="center"/>
          </w:tcPr>
          <w:p w14:paraId="36697167" w14:textId="77777777" w:rsidR="00A252F1" w:rsidRPr="00C51676" w:rsidRDefault="00A252F1" w:rsidP="00055A7F">
            <w:pPr>
              <w:jc w:val="center"/>
              <w:rPr>
                <w:rFonts w:ascii="Trebuchet MS" w:hAnsi="Trebuchet MS"/>
                <w:lang w:val="en-US"/>
              </w:rPr>
            </w:pPr>
          </w:p>
        </w:tc>
      </w:tr>
      <w:tr w:rsidR="00A252F1" w:rsidRPr="001C3C77" w14:paraId="3F6B076E" w14:textId="77777777" w:rsidTr="00A252F1">
        <w:tc>
          <w:tcPr>
            <w:tcW w:w="1271" w:type="dxa"/>
          </w:tcPr>
          <w:p w14:paraId="483D209C" w14:textId="7777777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  <w:vAlign w:val="center"/>
          </w:tcPr>
          <w:p w14:paraId="6C18E05A" w14:textId="0B4E888D" w:rsidR="00A252F1" w:rsidRPr="00A252F1" w:rsidRDefault="00A252F1" w:rsidP="00A252F1">
            <w:pPr>
              <w:spacing w:after="160" w:line="259" w:lineRule="auto"/>
            </w:pPr>
            <w:r>
              <w:t>ĮT-101 komplektą.</w:t>
            </w:r>
          </w:p>
        </w:tc>
        <w:tc>
          <w:tcPr>
            <w:tcW w:w="1803" w:type="dxa"/>
            <w:vAlign w:val="center"/>
          </w:tcPr>
          <w:p w14:paraId="1163DB2D" w14:textId="774765C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 </w:t>
            </w:r>
            <w:proofErr w:type="spellStart"/>
            <w:r>
              <w:rPr>
                <w:rFonts w:ascii="Trebuchet MS" w:hAnsi="Trebuchet MS"/>
              </w:rPr>
              <w:t>kompl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  <w:tc>
          <w:tcPr>
            <w:tcW w:w="1804" w:type="dxa"/>
            <w:vAlign w:val="center"/>
          </w:tcPr>
          <w:p w14:paraId="3EDC1834" w14:textId="7777777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4" w:type="dxa"/>
            <w:vMerge/>
            <w:vAlign w:val="center"/>
          </w:tcPr>
          <w:p w14:paraId="1C9947FA" w14:textId="77777777" w:rsidR="00A252F1" w:rsidRPr="00C51676" w:rsidRDefault="00A252F1" w:rsidP="00055A7F">
            <w:pPr>
              <w:jc w:val="center"/>
              <w:rPr>
                <w:rFonts w:ascii="Trebuchet MS" w:hAnsi="Trebuchet MS"/>
                <w:lang w:val="en-US"/>
              </w:rPr>
            </w:pPr>
          </w:p>
        </w:tc>
      </w:tr>
      <w:tr w:rsidR="00A252F1" w:rsidRPr="001C3C77" w14:paraId="0A2785B0" w14:textId="77777777" w:rsidTr="00A252F1">
        <w:tc>
          <w:tcPr>
            <w:tcW w:w="1271" w:type="dxa"/>
          </w:tcPr>
          <w:p w14:paraId="4AE0BDBB" w14:textId="7777777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  <w:vAlign w:val="center"/>
          </w:tcPr>
          <w:p w14:paraId="2ADB8494" w14:textId="2C401464" w:rsidR="00A252F1" w:rsidRPr="00A252F1" w:rsidRDefault="00A252F1" w:rsidP="00A252F1">
            <w:pPr>
              <w:spacing w:after="160" w:line="259" w:lineRule="auto"/>
            </w:pPr>
            <w:r>
              <w:t>ĮT-102 komplektą</w:t>
            </w:r>
          </w:p>
        </w:tc>
        <w:tc>
          <w:tcPr>
            <w:tcW w:w="1803" w:type="dxa"/>
            <w:vAlign w:val="center"/>
          </w:tcPr>
          <w:p w14:paraId="4279ECD8" w14:textId="5961A4B9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 </w:t>
            </w:r>
            <w:proofErr w:type="spellStart"/>
            <w:r>
              <w:rPr>
                <w:rFonts w:ascii="Trebuchet MS" w:hAnsi="Trebuchet MS"/>
              </w:rPr>
              <w:t>kompl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  <w:tc>
          <w:tcPr>
            <w:tcW w:w="1804" w:type="dxa"/>
            <w:vAlign w:val="center"/>
          </w:tcPr>
          <w:p w14:paraId="5A7FF475" w14:textId="7777777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4" w:type="dxa"/>
            <w:vMerge/>
            <w:vAlign w:val="center"/>
          </w:tcPr>
          <w:p w14:paraId="79D20C1C" w14:textId="77777777" w:rsidR="00A252F1" w:rsidRPr="00C51676" w:rsidRDefault="00A252F1" w:rsidP="00055A7F">
            <w:pPr>
              <w:jc w:val="center"/>
              <w:rPr>
                <w:rFonts w:ascii="Trebuchet MS" w:hAnsi="Trebuchet MS"/>
                <w:lang w:val="en-US"/>
              </w:rPr>
            </w:pPr>
          </w:p>
        </w:tc>
      </w:tr>
      <w:tr w:rsidR="00A252F1" w:rsidRPr="001C3C77" w14:paraId="17F6ACF1" w14:textId="77777777" w:rsidTr="00A252F1">
        <w:tc>
          <w:tcPr>
            <w:tcW w:w="1271" w:type="dxa"/>
          </w:tcPr>
          <w:p w14:paraId="4A908DBD" w14:textId="7777777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</w:tcPr>
          <w:p w14:paraId="269A73AA" w14:textId="5B8D7589" w:rsidR="00A252F1" w:rsidRPr="00A252F1" w:rsidRDefault="00A252F1" w:rsidP="00A252F1">
            <w:pPr>
              <w:spacing w:after="160" w:line="259" w:lineRule="auto"/>
            </w:pPr>
            <w:r>
              <w:t>ST-TL100 komplektą</w:t>
            </w:r>
          </w:p>
        </w:tc>
        <w:tc>
          <w:tcPr>
            <w:tcW w:w="1803" w:type="dxa"/>
          </w:tcPr>
          <w:p w14:paraId="0E53F8BC" w14:textId="11F93E94" w:rsidR="00A252F1" w:rsidRPr="001C3C77" w:rsidRDefault="00A252F1" w:rsidP="00A252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 </w:t>
            </w:r>
            <w:proofErr w:type="spellStart"/>
            <w:r>
              <w:rPr>
                <w:rFonts w:ascii="Trebuchet MS" w:hAnsi="Trebuchet MS"/>
              </w:rPr>
              <w:t>kompl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  <w:tc>
          <w:tcPr>
            <w:tcW w:w="1804" w:type="dxa"/>
          </w:tcPr>
          <w:p w14:paraId="4679EBB6" w14:textId="77777777" w:rsidR="00A252F1" w:rsidRPr="001C3C77" w:rsidRDefault="00A252F1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  <w:vMerge/>
          </w:tcPr>
          <w:p w14:paraId="4E546D6C" w14:textId="77777777" w:rsidR="00A252F1" w:rsidRDefault="00A252F1" w:rsidP="001C3C77">
            <w:pPr>
              <w:jc w:val="both"/>
              <w:rPr>
                <w:rFonts w:ascii="Trebuchet MS" w:hAnsi="Trebuchet MS"/>
              </w:rPr>
            </w:pPr>
          </w:p>
        </w:tc>
      </w:tr>
      <w:tr w:rsidR="00A252F1" w:rsidRPr="001C3C77" w14:paraId="16F258ED" w14:textId="77777777" w:rsidTr="00A252F1">
        <w:tc>
          <w:tcPr>
            <w:tcW w:w="1271" w:type="dxa"/>
          </w:tcPr>
          <w:p w14:paraId="1E081198" w14:textId="7777777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</w:tcPr>
          <w:p w14:paraId="3697BD0D" w14:textId="550D7ACE" w:rsidR="00A252F1" w:rsidRPr="00A252F1" w:rsidRDefault="00A252F1" w:rsidP="00A252F1">
            <w:pPr>
              <w:spacing w:after="160" w:line="259" w:lineRule="auto"/>
            </w:pPr>
            <w:r>
              <w:t>TL-100 dujinį jungtuvą</w:t>
            </w:r>
          </w:p>
        </w:tc>
        <w:tc>
          <w:tcPr>
            <w:tcW w:w="1803" w:type="dxa"/>
          </w:tcPr>
          <w:p w14:paraId="763C647A" w14:textId="21E2606D" w:rsidR="00A252F1" w:rsidRPr="001C3C77" w:rsidRDefault="00A252F1" w:rsidP="00A252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 </w:t>
            </w:r>
            <w:proofErr w:type="spellStart"/>
            <w:r>
              <w:rPr>
                <w:rFonts w:ascii="Trebuchet MS" w:hAnsi="Trebuchet MS"/>
              </w:rPr>
              <w:t>kompl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  <w:tc>
          <w:tcPr>
            <w:tcW w:w="1804" w:type="dxa"/>
          </w:tcPr>
          <w:p w14:paraId="05E78479" w14:textId="77777777" w:rsidR="00A252F1" w:rsidRPr="001C3C77" w:rsidRDefault="00A252F1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  <w:vMerge/>
          </w:tcPr>
          <w:p w14:paraId="1DD1DC04" w14:textId="77777777" w:rsidR="00A252F1" w:rsidRDefault="00A252F1" w:rsidP="001C3C77">
            <w:pPr>
              <w:jc w:val="both"/>
              <w:rPr>
                <w:rFonts w:ascii="Trebuchet MS" w:hAnsi="Trebuchet MS"/>
              </w:rPr>
            </w:pPr>
          </w:p>
        </w:tc>
      </w:tr>
      <w:tr w:rsidR="001037D1" w:rsidRPr="001C3C77" w14:paraId="02E9AF88" w14:textId="77777777" w:rsidTr="00A252F1">
        <w:tc>
          <w:tcPr>
            <w:tcW w:w="1271" w:type="dxa"/>
          </w:tcPr>
          <w:p w14:paraId="73AB82E2" w14:textId="77777777" w:rsidR="001037D1" w:rsidRPr="00A252F1" w:rsidRDefault="001037D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</w:tcPr>
          <w:p w14:paraId="15C8FBE9" w14:textId="77E134A6" w:rsidR="001037D1" w:rsidRDefault="001037D1" w:rsidP="00A252F1">
            <w:r>
              <w:t xml:space="preserve">LTE maršrutizatorius </w:t>
            </w:r>
            <w:proofErr w:type="spellStart"/>
            <w:r w:rsidRPr="001037D1">
              <w:t>Cisco</w:t>
            </w:r>
            <w:proofErr w:type="spellEnd"/>
            <w:r w:rsidRPr="001037D1">
              <w:t xml:space="preserve"> C111</w:t>
            </w:r>
          </w:p>
        </w:tc>
        <w:tc>
          <w:tcPr>
            <w:tcW w:w="1803" w:type="dxa"/>
          </w:tcPr>
          <w:p w14:paraId="5A74CB05" w14:textId="21AA2B89" w:rsidR="001037D1" w:rsidRDefault="001037D1" w:rsidP="00A252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vnt.</w:t>
            </w:r>
          </w:p>
        </w:tc>
        <w:tc>
          <w:tcPr>
            <w:tcW w:w="1804" w:type="dxa"/>
          </w:tcPr>
          <w:p w14:paraId="4D9D738E" w14:textId="77777777" w:rsidR="001037D1" w:rsidRPr="001C3C77" w:rsidRDefault="001037D1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2C66E847" w14:textId="77777777" w:rsidR="001037D1" w:rsidRDefault="001037D1" w:rsidP="001C3C77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BC9"/>
    <w:multiLevelType w:val="hybridMultilevel"/>
    <w:tmpl w:val="6D54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387980">
    <w:abstractNumId w:val="1"/>
  </w:num>
  <w:num w:numId="2" w16cid:durableId="409470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37D1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02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F503D"/>
    <w:rsid w:val="00703590"/>
    <w:rsid w:val="007128C1"/>
    <w:rsid w:val="00753AB7"/>
    <w:rsid w:val="00775521"/>
    <w:rsid w:val="00780424"/>
    <w:rsid w:val="007912BC"/>
    <w:rsid w:val="00835F4B"/>
    <w:rsid w:val="008822D9"/>
    <w:rsid w:val="00884CEA"/>
    <w:rsid w:val="008E158C"/>
    <w:rsid w:val="00904FBD"/>
    <w:rsid w:val="0099624A"/>
    <w:rsid w:val="009B7146"/>
    <w:rsid w:val="009C002A"/>
    <w:rsid w:val="009C72D9"/>
    <w:rsid w:val="009E0621"/>
    <w:rsid w:val="00A12CB8"/>
    <w:rsid w:val="00A24957"/>
    <w:rsid w:val="00A252F1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27021"/>
    <w:rsid w:val="00C51676"/>
    <w:rsid w:val="00C723B7"/>
    <w:rsid w:val="00C87B4C"/>
    <w:rsid w:val="00CC5602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PVIS-606023553-147</_dlc_DocId>
    <_dlc_DocIdUrl xmlns="58896280-883f-49e1-8f2c-86b01e3ff616">
      <Url>https://projektai.intranet.litgrid.eu/PWA/Šventosios TP skr rek ŽTŠK/_layouts/15/DocIdRedir.aspx?ID=PVIS-606023553-147</Url>
      <Description>PVIS-606023553-147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CCCE83-4FFC-454C-A9AC-132A63101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EC54D99-F306-4EA0-AD37-4CEA61DBBD85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a885650-4858-4bf3-9c1b-fc05fd27c94a"/>
    <ds:schemaRef ds:uri="http://schemas.microsoft.com/office/infopath/2007/PartnerControls"/>
    <ds:schemaRef ds:uri="http://schemas.openxmlformats.org/package/2006/metadata/core-properties"/>
    <ds:schemaRef ds:uri="58896280-883f-49e1-8f2c-86b01e3ff61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560</Words>
  <Characters>320</Characters>
  <Application>Microsoft Office Word</Application>
  <DocSecurity>0</DocSecurity>
  <Lines>2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Vingaudas Milišauskas</cp:lastModifiedBy>
  <cp:revision>16</cp:revision>
  <cp:lastPrinted>2019-08-21T06:26:00Z</cp:lastPrinted>
  <dcterms:created xsi:type="dcterms:W3CDTF">2020-03-30T11:17:00Z</dcterms:created>
  <dcterms:modified xsi:type="dcterms:W3CDTF">2023-10-04T12:59:00Z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8c408943-2c4f-4a8e-9548-0f26b810cb83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